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E17" w:rsidRPr="004F729A" w:rsidRDefault="00DD1E17" w:rsidP="00637406"/>
    <w:p w:rsidR="00730ED8" w:rsidRPr="004F729A" w:rsidRDefault="00730ED8" w:rsidP="009F49AA">
      <w:r w:rsidRPr="004F729A">
        <w:rPr>
          <w:b/>
        </w:rPr>
        <w:t>Barbara Byrd</w:t>
      </w:r>
      <w:r w:rsidR="00943F40" w:rsidRPr="004F729A">
        <w:t xml:space="preserve"> </w:t>
      </w:r>
      <w:r w:rsidR="00D2630F" w:rsidRPr="004F729A">
        <w:t>was awarded the Melanie Lee Easley Memorial Scholarship for 2013. Barbara</w:t>
      </w:r>
      <w:r w:rsidR="00D2630F" w:rsidRPr="004F729A">
        <w:rPr>
          <w:color w:val="404039"/>
        </w:rPr>
        <w:t xml:space="preserve"> </w:t>
      </w:r>
      <w:r w:rsidRPr="004F729A">
        <w:t xml:space="preserve">is </w:t>
      </w:r>
      <w:r w:rsidR="00141588" w:rsidRPr="004F729A">
        <w:t xml:space="preserve">a </w:t>
      </w:r>
      <w:r w:rsidR="00D2630F" w:rsidRPr="004F729A">
        <w:t xml:space="preserve">junior and a </w:t>
      </w:r>
      <w:r w:rsidR="00141588" w:rsidRPr="004F729A">
        <w:t xml:space="preserve">double major </w:t>
      </w:r>
      <w:r w:rsidR="00D2630F" w:rsidRPr="004F729A">
        <w:t xml:space="preserve">in Economics and </w:t>
      </w:r>
      <w:r w:rsidR="00EA1458" w:rsidRPr="004F729A">
        <w:t xml:space="preserve"> </w:t>
      </w:r>
      <w:r w:rsidR="00141588" w:rsidRPr="004F729A">
        <w:t>English Language and Literature</w:t>
      </w:r>
      <w:r w:rsidR="00D017FC" w:rsidRPr="004F729A">
        <w:t xml:space="preserve">.  </w:t>
      </w:r>
      <w:r w:rsidRPr="004F729A">
        <w:t xml:space="preserve">She participated in the Alternative Breaks program this year, helping to raise funds and also working </w:t>
      </w:r>
      <w:r w:rsidR="00141588" w:rsidRPr="004F729A">
        <w:t xml:space="preserve">with </w:t>
      </w:r>
      <w:r w:rsidRPr="004F729A">
        <w:t xml:space="preserve">HIV/AIDS patients at a clinic in New York City.  </w:t>
      </w:r>
    </w:p>
    <w:p w:rsidR="009508BA" w:rsidRPr="004F729A" w:rsidRDefault="009508BA" w:rsidP="00637406"/>
    <w:p w:rsidR="00350384" w:rsidRPr="004F729A" w:rsidRDefault="00350384" w:rsidP="00637406"/>
    <w:p w:rsidR="00350384" w:rsidRPr="004F729A" w:rsidRDefault="00D2630F" w:rsidP="00350384">
      <w:r w:rsidRPr="004F729A">
        <w:rPr>
          <w:b/>
        </w:rPr>
        <w:t>Delia Belausteguigoitia</w:t>
      </w:r>
      <w:r w:rsidRPr="004F729A">
        <w:t xml:space="preserve"> won t</w:t>
      </w:r>
      <w:r w:rsidR="00350384" w:rsidRPr="004F729A">
        <w:t>h</w:t>
      </w:r>
      <w:r w:rsidR="00AD662C" w:rsidRPr="004F729A">
        <w:t xml:space="preserve">e Ida Mae Garrott Memorial Scholarship </w:t>
      </w:r>
      <w:r w:rsidRPr="004F729A">
        <w:t xml:space="preserve">this year.  </w:t>
      </w:r>
    </w:p>
    <w:p w:rsidR="00350384" w:rsidRPr="004F729A" w:rsidRDefault="00D2630F" w:rsidP="00637406">
      <w:r w:rsidRPr="004F729A">
        <w:t xml:space="preserve">Delia is </w:t>
      </w:r>
      <w:r w:rsidR="00BD1AAB" w:rsidRPr="004F729A">
        <w:t>a junior</w:t>
      </w:r>
      <w:r w:rsidRPr="004F729A">
        <w:t xml:space="preserve"> who</w:t>
      </w:r>
      <w:r w:rsidR="00BD1AAB" w:rsidRPr="004F729A">
        <w:t xml:space="preserve"> has been an economics major since her first semester freshman year</w:t>
      </w:r>
      <w:r w:rsidRPr="004F729A">
        <w:t xml:space="preserve">.  </w:t>
      </w:r>
      <w:r w:rsidR="00BD1AAB" w:rsidRPr="004F729A">
        <w:t>She completed Honors Humanities in her first two years</w:t>
      </w:r>
      <w:r w:rsidR="00546242" w:rsidRPr="004F729A">
        <w:t xml:space="preserve">, including serving </w:t>
      </w:r>
      <w:r w:rsidR="00BD1AAB" w:rsidRPr="004F729A">
        <w:t>as an undergraduate teaching assistant in that program</w:t>
      </w:r>
      <w:r w:rsidR="001D08CB" w:rsidRPr="004F729A">
        <w:t>.</w:t>
      </w:r>
      <w:r w:rsidR="00BD1AAB" w:rsidRPr="004F729A">
        <w:t xml:space="preserve"> </w:t>
      </w:r>
      <w:r w:rsidR="008F5FCB" w:rsidRPr="004F729A">
        <w:t xml:space="preserve"> Last spring Delia</w:t>
      </w:r>
      <w:r w:rsidR="00546242" w:rsidRPr="004F729A">
        <w:t xml:space="preserve"> was a student representative on the Dean’s Student Advisor</w:t>
      </w:r>
      <w:r w:rsidR="008F5FCB" w:rsidRPr="004F729A">
        <w:t xml:space="preserve">y Council, and this year she has worked as an </w:t>
      </w:r>
      <w:r w:rsidR="00D017FC" w:rsidRPr="004F729A">
        <w:t>administrative assistant to our own</w:t>
      </w:r>
      <w:r w:rsidR="004F729A">
        <w:t xml:space="preserve"> academic advisors.  In addition to her academic pursuits she</w:t>
      </w:r>
      <w:r w:rsidR="008F5FCB" w:rsidRPr="004F729A">
        <w:t xml:space="preserve"> regularly participates in </w:t>
      </w:r>
      <w:r w:rsidR="00F91617" w:rsidRPr="004F729A">
        <w:t>triathlons</w:t>
      </w:r>
      <w:r w:rsidR="008F5FCB" w:rsidRPr="004F729A">
        <w:t>!</w:t>
      </w:r>
    </w:p>
    <w:p w:rsidR="00794AA3" w:rsidRPr="004F729A" w:rsidRDefault="00794AA3" w:rsidP="00637406"/>
    <w:p w:rsidR="009E5696" w:rsidRPr="004F729A" w:rsidRDefault="009E5696" w:rsidP="009E5696"/>
    <w:p w:rsidR="009E5696" w:rsidRPr="004F729A" w:rsidRDefault="009E5696" w:rsidP="00D2630F">
      <w:r w:rsidRPr="004F729A">
        <w:rPr>
          <w:b/>
        </w:rPr>
        <w:t>Sean Gilmour</w:t>
      </w:r>
      <w:r w:rsidR="00D2630F" w:rsidRPr="004F729A">
        <w:t xml:space="preserve"> received the The Moskowitz Family Scholarship</w:t>
      </w:r>
      <w:r w:rsidR="00952BD3">
        <w:t xml:space="preserve"> for 2013</w:t>
      </w:r>
      <w:r w:rsidR="00D2630F" w:rsidRPr="004F729A">
        <w:t>.  Sean</w:t>
      </w:r>
      <w:r w:rsidR="00EA1458" w:rsidRPr="004F729A">
        <w:t xml:space="preserve"> is c</w:t>
      </w:r>
      <w:r w:rsidR="00D2630F" w:rsidRPr="004F729A">
        <w:t xml:space="preserve">urrently in his second year </w:t>
      </w:r>
      <w:r w:rsidR="004F729A" w:rsidRPr="004F729A">
        <w:t xml:space="preserve">of studies.  </w:t>
      </w:r>
      <w:r w:rsidRPr="004F729A">
        <w:t xml:space="preserve">Currently he is interning with the American Bar Association after interning last year at the offices of the Maryland Democratic Party.  He serves on the advisory board at the campus radio station, and he is a member of several honors societies.  </w:t>
      </w:r>
    </w:p>
    <w:p w:rsidR="00943F40" w:rsidRPr="004F729A" w:rsidRDefault="00943F40" w:rsidP="003D427B"/>
    <w:p w:rsidR="00943F40" w:rsidRPr="004F729A" w:rsidRDefault="00943F40" w:rsidP="004F729A">
      <w:r w:rsidRPr="004F729A">
        <w:rPr>
          <w:b/>
        </w:rPr>
        <w:t>Ellen Yixin</w:t>
      </w:r>
      <w:r w:rsidR="004F729A" w:rsidRPr="004F729A">
        <w:rPr>
          <w:b/>
        </w:rPr>
        <w:t xml:space="preserve"> </w:t>
      </w:r>
      <w:r w:rsidRPr="004F729A">
        <w:rPr>
          <w:b/>
        </w:rPr>
        <w:t>Yu</w:t>
      </w:r>
      <w:r w:rsidRPr="004F729A">
        <w:t xml:space="preserve"> </w:t>
      </w:r>
      <w:r w:rsidR="004F729A" w:rsidRPr="004F729A">
        <w:t>won th</w:t>
      </w:r>
      <w:r w:rsidR="00952BD3">
        <w:t>is year’s</w:t>
      </w:r>
      <w:r w:rsidR="004F729A" w:rsidRPr="004F729A">
        <w:t xml:space="preserve"> Mark D. and Tracye C. Turner Scholarship.  Ellen is a junior and pursuing majors in Economics</w:t>
      </w:r>
      <w:r w:rsidR="004F729A">
        <w:t xml:space="preserve"> and Marketing and minors in Asian American Studies and French. </w:t>
      </w:r>
      <w:r w:rsidRPr="004F729A">
        <w:t xml:space="preserve">Ellen holds leadership roles in the St. Mary’s Garden Club, </w:t>
      </w:r>
      <w:r w:rsidR="002C5FFE" w:rsidRPr="004F729A">
        <w:t xml:space="preserve">Circle K International which is </w:t>
      </w:r>
      <w:r w:rsidRPr="004F729A">
        <w:t xml:space="preserve">a </w:t>
      </w:r>
      <w:r w:rsidR="002C5FFE" w:rsidRPr="004F729A">
        <w:t>collegiate</w:t>
      </w:r>
      <w:r w:rsidRPr="004F729A">
        <w:t xml:space="preserve"> service organization affiliated with the Kiwanis, and Economics Association of Maryland.  </w:t>
      </w:r>
      <w:r w:rsidR="002C5FFE" w:rsidRPr="004F729A">
        <w:t xml:space="preserve">With Circle K she has bused tables at the So Others Might Eat event, and spend afternoons working A Wider Circle which makes good quality used household items available to low income families.  </w:t>
      </w:r>
      <w:r w:rsidRPr="004F729A">
        <w:t>This semester she is a market research intern at the Black Entertainment Television network</w:t>
      </w:r>
      <w:r w:rsidR="002C5FFE" w:rsidRPr="004F729A">
        <w:t>.</w:t>
      </w:r>
    </w:p>
    <w:p w:rsidR="003D427B" w:rsidRPr="004F729A" w:rsidRDefault="003D427B" w:rsidP="00637406"/>
    <w:p w:rsidR="009E5696" w:rsidRPr="004F729A" w:rsidRDefault="004F729A" w:rsidP="000F6D2F">
      <w:pPr>
        <w:rPr>
          <w:iCs/>
        </w:rPr>
      </w:pPr>
      <w:r w:rsidRPr="004F729A">
        <w:rPr>
          <w:b/>
          <w:iCs/>
        </w:rPr>
        <w:t>Yuxin Su</w:t>
      </w:r>
      <w:r w:rsidRPr="004F729A">
        <w:t xml:space="preserve"> </w:t>
      </w:r>
      <w:r>
        <w:t xml:space="preserve">was awarded the </w:t>
      </w:r>
      <w:r w:rsidR="00952BD3">
        <w:t>Melville J. Ulmer Scholarship in 2013</w:t>
      </w:r>
      <w:r>
        <w:t xml:space="preserve">.  Yuxin is a junior but has </w:t>
      </w:r>
      <w:r w:rsidR="00311CE5" w:rsidRPr="004F729A">
        <w:rPr>
          <w:iCs/>
        </w:rPr>
        <w:t xml:space="preserve">already completed both semesters of econometrics as well as labor economics, and he will finish all of his economics degree requirements this semester.  He interned for Professor </w:t>
      </w:r>
      <w:r w:rsidR="00952BD3">
        <w:rPr>
          <w:iCs/>
        </w:rPr>
        <w:t xml:space="preserve">John </w:t>
      </w:r>
      <w:r w:rsidR="00311CE5" w:rsidRPr="004F729A">
        <w:rPr>
          <w:iCs/>
        </w:rPr>
        <w:t>Ha</w:t>
      </w:r>
      <w:r>
        <w:rPr>
          <w:iCs/>
        </w:rPr>
        <w:t xml:space="preserve">m this semester, even finding </w:t>
      </w:r>
      <w:r w:rsidR="00311CE5" w:rsidRPr="004F729A">
        <w:rPr>
          <w:iCs/>
        </w:rPr>
        <w:t>mistake</w:t>
      </w:r>
      <w:r>
        <w:rPr>
          <w:iCs/>
        </w:rPr>
        <w:t>s</w:t>
      </w:r>
      <w:r w:rsidR="00311CE5" w:rsidRPr="004F729A">
        <w:rPr>
          <w:iCs/>
        </w:rPr>
        <w:t xml:space="preserve"> in a paper before it was sent off for to a journal for review.  Next year he will return to campus and work on an honors project with Professor </w:t>
      </w:r>
      <w:r w:rsidR="00952BD3">
        <w:rPr>
          <w:iCs/>
        </w:rPr>
        <w:t xml:space="preserve">John </w:t>
      </w:r>
      <w:r w:rsidR="00311CE5" w:rsidRPr="004F729A">
        <w:rPr>
          <w:iCs/>
        </w:rPr>
        <w:t xml:space="preserve">Haltiwanger. </w:t>
      </w:r>
    </w:p>
    <w:p w:rsidR="00311CE5" w:rsidRPr="004F729A" w:rsidRDefault="00311CE5" w:rsidP="000F6D2F">
      <w:pPr>
        <w:rPr>
          <w:iCs/>
        </w:rPr>
      </w:pPr>
    </w:p>
    <w:p w:rsidR="00A45E11" w:rsidRPr="004F729A" w:rsidRDefault="00A45E11" w:rsidP="00A45E11">
      <w:r w:rsidRPr="00952BD3">
        <w:rPr>
          <w:b/>
        </w:rPr>
        <w:t>Krsysztof Franaszek</w:t>
      </w:r>
      <w:r w:rsidRPr="004F729A">
        <w:t xml:space="preserve"> was selected for the </w:t>
      </w:r>
      <w:r w:rsidR="00952BD3">
        <w:t>Martin Moskwitz</w:t>
      </w:r>
      <w:r w:rsidRPr="004F729A">
        <w:t xml:space="preserve"> Public Service Prize </w:t>
      </w:r>
      <w:r w:rsidR="00952BD3">
        <w:t xml:space="preserve">in 2013 </w:t>
      </w:r>
      <w:r w:rsidRPr="004F729A">
        <w:t xml:space="preserve">because he has volunteered with a local Fire Department since </w:t>
      </w:r>
      <w:r w:rsidR="00952BD3">
        <w:t>his freshman year as an EMT.  A graduating senior,</w:t>
      </w:r>
      <w:r w:rsidRPr="004F729A">
        <w:t xml:space="preserve"> </w:t>
      </w:r>
      <w:r w:rsidR="00952BD3">
        <w:t xml:space="preserve">Krysyztof </w:t>
      </w:r>
      <w:r w:rsidRPr="004F729A">
        <w:t xml:space="preserve">spends 8 to 12 hours a week riding on the Branchville Basic Life Support ambulance, serving not only University students but the rest of the community with his specialized training in CPR and other advanced first aid </w:t>
      </w:r>
      <w:r w:rsidR="00952BD3">
        <w:t xml:space="preserve">procedures.  A double major in </w:t>
      </w:r>
      <w:r w:rsidRPr="004F729A">
        <w:t xml:space="preserve">Cell Biology / Molecular Genetics (CBMG) and Economics, </w:t>
      </w:r>
      <w:r w:rsidR="00952BD3">
        <w:t xml:space="preserve">Krysyztof was </w:t>
      </w:r>
      <w:r w:rsidRPr="004F729A">
        <w:t>named as one of approximately 40 Gates-Cambridge Scholars from the United States</w:t>
      </w:r>
      <w:r w:rsidR="00952BD3">
        <w:t xml:space="preserve">. </w:t>
      </w:r>
      <w:r w:rsidRPr="004F729A">
        <w:t xml:space="preserve"> The Gates-Cambridge Scholarship covers the full cost of study</w:t>
      </w:r>
      <w:r w:rsidR="006E6B83" w:rsidRPr="004F729A">
        <w:t xml:space="preserve"> at the University of Cambridge</w:t>
      </w:r>
      <w:r w:rsidRPr="004F729A">
        <w:t xml:space="preserve"> </w:t>
      </w:r>
      <w:r w:rsidR="006E6B83" w:rsidRPr="004F729A">
        <w:t xml:space="preserve">where </w:t>
      </w:r>
      <w:r w:rsidRPr="004F729A">
        <w:t>Krzysztof will be pursuing the MPhil Degree in Biological Science</w:t>
      </w:r>
      <w:r w:rsidR="00952BD3">
        <w:t xml:space="preserve">. </w:t>
      </w:r>
      <w:r w:rsidRPr="004F729A">
        <w:t xml:space="preserve"> </w:t>
      </w:r>
    </w:p>
    <w:p w:rsidR="002C5FFE" w:rsidRPr="004F729A" w:rsidRDefault="00A45E11" w:rsidP="00A56C81">
      <w:r w:rsidRPr="004F729A">
        <w:t xml:space="preserve"> </w:t>
      </w:r>
    </w:p>
    <w:p w:rsidR="00E73CE2" w:rsidRPr="004F729A" w:rsidRDefault="00314BCC" w:rsidP="000F6D2F">
      <w:r w:rsidRPr="004F729A">
        <w:t xml:space="preserve"> </w:t>
      </w:r>
    </w:p>
    <w:p w:rsidR="00E73CE2" w:rsidRPr="004F729A" w:rsidRDefault="006E6B83" w:rsidP="00637406">
      <w:r w:rsidRPr="004F729A">
        <w:br w:type="page"/>
      </w:r>
    </w:p>
    <w:p w:rsidR="00D6690A" w:rsidRPr="004F729A" w:rsidRDefault="00D6690A" w:rsidP="00D6690A">
      <w:r w:rsidRPr="004F729A">
        <w:t xml:space="preserve">        </w:t>
      </w:r>
      <w:r w:rsidRPr="004F729A">
        <w:br/>
      </w:r>
      <w:r w:rsidRPr="004F729A">
        <w:br/>
      </w:r>
    </w:p>
    <w:p w:rsidR="00D6690A" w:rsidRPr="004F729A" w:rsidRDefault="00D6690A" w:rsidP="00D6690A"/>
    <w:p w:rsidR="0065695C" w:rsidRPr="004F729A" w:rsidRDefault="0065695C" w:rsidP="00D6690A">
      <w:pPr>
        <w:rPr>
          <w:i/>
        </w:rPr>
      </w:pPr>
      <w:r w:rsidRPr="00952BD3">
        <w:rPr>
          <w:b/>
        </w:rPr>
        <w:t xml:space="preserve">Justin </w:t>
      </w:r>
      <w:r w:rsidR="006E6B83" w:rsidRPr="00952BD3">
        <w:rPr>
          <w:b/>
        </w:rPr>
        <w:t>Huang</w:t>
      </w:r>
      <w:r w:rsidR="006E6B83" w:rsidRPr="004F729A">
        <w:t xml:space="preserve"> </w:t>
      </w:r>
      <w:r w:rsidR="00952BD3">
        <w:t>received t</w:t>
      </w:r>
      <w:r w:rsidR="009A0E9B">
        <w:t>his year’s</w:t>
      </w:r>
      <w:r w:rsidR="00952BD3" w:rsidRPr="004F729A">
        <w:t xml:space="preserve"> Sujan Guha Memorial Award for Academic Excellence and Outstanding Leadership</w:t>
      </w:r>
      <w:r w:rsidR="00952BD3">
        <w:t xml:space="preserve">. </w:t>
      </w:r>
      <w:r w:rsidR="00952BD3" w:rsidRPr="004F729A">
        <w:t xml:space="preserve">  </w:t>
      </w:r>
      <w:r w:rsidR="00952BD3">
        <w:t xml:space="preserve">Graduating with double degrees in economics and math as well as extensive coursework in engineering, Justin </w:t>
      </w:r>
      <w:r w:rsidR="007E373D" w:rsidRPr="004F729A">
        <w:t>completed one of the two best theses</w:t>
      </w:r>
      <w:r w:rsidR="00952BD3">
        <w:t xml:space="preserve"> in economics this year with the support of Professor Larry Ausubel.  Justin</w:t>
      </w:r>
      <w:r w:rsidR="007E373D" w:rsidRPr="004F729A">
        <w:t xml:space="preserve"> also earned an A in the first semester of the graduate level microeconomics sequence. </w:t>
      </w:r>
      <w:r w:rsidR="00094BC6" w:rsidRPr="004F729A">
        <w:t xml:space="preserve">  </w:t>
      </w:r>
      <w:r w:rsidR="006E6B83" w:rsidRPr="004F729A">
        <w:t xml:space="preserve">In the fall Justin will begin a PhD program in Quantitative Marketing at Stanford University’s Graduate School of Business.   </w:t>
      </w:r>
    </w:p>
    <w:p w:rsidR="00614344" w:rsidRPr="004F729A" w:rsidRDefault="00614344" w:rsidP="00637406"/>
    <w:p w:rsidR="0060671B" w:rsidRPr="004F729A" w:rsidRDefault="00952BD3" w:rsidP="00952BD3">
      <w:pPr>
        <w:rPr>
          <w:rStyle w:val="Emphasis"/>
          <w:i w:val="0"/>
        </w:rPr>
      </w:pPr>
      <w:r w:rsidRPr="009A0E9B">
        <w:rPr>
          <w:b/>
        </w:rPr>
        <w:t>Amber Quershi</w:t>
      </w:r>
      <w:r w:rsidRPr="004F729A">
        <w:t xml:space="preserve"> </w:t>
      </w:r>
      <w:r w:rsidR="009A0E9B">
        <w:t xml:space="preserve">earned </w:t>
      </w:r>
      <w:r w:rsidR="00F01981" w:rsidRPr="004F729A">
        <w:t xml:space="preserve">The Dillard Award </w:t>
      </w:r>
      <w:r w:rsidR="009A0E9B">
        <w:t xml:space="preserve">in 2013.  Amber </w:t>
      </w:r>
      <w:r w:rsidR="00550EB2" w:rsidRPr="004F729A">
        <w:t xml:space="preserve">is a double major in finance and economics.  Last year she worked for Professor </w:t>
      </w:r>
      <w:r w:rsidR="009A0E9B">
        <w:t xml:space="preserve">Ethan </w:t>
      </w:r>
      <w:r w:rsidR="00550EB2" w:rsidRPr="004F729A">
        <w:t xml:space="preserve">Kaplan as an undergraduate research assistant, and this year he supervised her honors thesis.   </w:t>
      </w:r>
      <w:r w:rsidR="009A0E9B">
        <w:t xml:space="preserve">Amber will be employed by Teach for America for the next two years, teaching in Baltimore,  and then plans to attend law school. </w:t>
      </w:r>
      <w:bookmarkStart w:id="0" w:name="_GoBack"/>
      <w:bookmarkEnd w:id="0"/>
    </w:p>
    <w:p w:rsidR="00305D64" w:rsidRPr="004F729A" w:rsidRDefault="00305D64" w:rsidP="00644D5F">
      <w:pPr>
        <w:contextualSpacing/>
      </w:pPr>
    </w:p>
    <w:sectPr w:rsidR="00305D64" w:rsidRPr="004F729A" w:rsidSect="00637406">
      <w:headerReference w:type="default" r:id="rId7"/>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7C1" w:rsidRDefault="00CF37C1" w:rsidP="00144447">
      <w:r>
        <w:separator/>
      </w:r>
    </w:p>
  </w:endnote>
  <w:endnote w:type="continuationSeparator" w:id="0">
    <w:p w:rsidR="00CF37C1" w:rsidRDefault="00CF37C1" w:rsidP="001444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7C1" w:rsidRDefault="00CF37C1" w:rsidP="00144447">
      <w:r>
        <w:separator/>
      </w:r>
    </w:p>
  </w:footnote>
  <w:footnote w:type="continuationSeparator" w:id="0">
    <w:p w:rsidR="00CF37C1" w:rsidRDefault="00CF37C1" w:rsidP="001444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344" w:rsidRDefault="00614344">
    <w:pPr>
      <w:pStyle w:val="Header"/>
      <w:jc w:val="center"/>
    </w:pPr>
    <w:r>
      <w:t xml:space="preserve">Page </w:t>
    </w:r>
    <w:r w:rsidR="00D06F80">
      <w:fldChar w:fldCharType="begin"/>
    </w:r>
    <w:r w:rsidR="0038010A">
      <w:instrText xml:space="preserve"> PAGE   \* MERGEFORMAT </w:instrText>
    </w:r>
    <w:r w:rsidR="00D06F80">
      <w:fldChar w:fldCharType="separate"/>
    </w:r>
    <w:r w:rsidR="00F91617">
      <w:rPr>
        <w:noProof/>
      </w:rPr>
      <w:t>1</w:t>
    </w:r>
    <w:r w:rsidR="00D06F80">
      <w:rPr>
        <w:noProof/>
      </w:rPr>
      <w:fldChar w:fldCharType="end"/>
    </w:r>
  </w:p>
  <w:p w:rsidR="00614344" w:rsidRDefault="006143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53E0A"/>
    <w:multiLevelType w:val="hybridMultilevel"/>
    <w:tmpl w:val="A350C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102601"/>
    <w:multiLevelType w:val="hybridMultilevel"/>
    <w:tmpl w:val="2AE6064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3D3244"/>
    <w:multiLevelType w:val="hybridMultilevel"/>
    <w:tmpl w:val="392A939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CB3166A"/>
    <w:multiLevelType w:val="hybridMultilevel"/>
    <w:tmpl w:val="053ADB8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9ED7FFB"/>
    <w:multiLevelType w:val="hybridMultilevel"/>
    <w:tmpl w:val="3FC825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AD16819"/>
    <w:multiLevelType w:val="hybridMultilevel"/>
    <w:tmpl w:val="87564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revisionView w:markup="0"/>
  <w:doNotTrackMoves/>
  <w:defaultTabStop w:val="720"/>
  <w:noPunctuationKerning/>
  <w:characterSpacingControl w:val="doNotCompress"/>
  <w:hdrShapeDefaults>
    <o:shapedefaults v:ext="edit" spidmax="5122"/>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D23EE"/>
    <w:rsid w:val="00015A12"/>
    <w:rsid w:val="00020406"/>
    <w:rsid w:val="00031197"/>
    <w:rsid w:val="00042F51"/>
    <w:rsid w:val="00094BC6"/>
    <w:rsid w:val="000D5AE4"/>
    <w:rsid w:val="000E61B7"/>
    <w:rsid w:val="000F6D2F"/>
    <w:rsid w:val="00123DDD"/>
    <w:rsid w:val="001242FF"/>
    <w:rsid w:val="001243CC"/>
    <w:rsid w:val="00132DBE"/>
    <w:rsid w:val="00141588"/>
    <w:rsid w:val="00144447"/>
    <w:rsid w:val="0017311A"/>
    <w:rsid w:val="001809BB"/>
    <w:rsid w:val="00180BFC"/>
    <w:rsid w:val="00180DB6"/>
    <w:rsid w:val="00195AF0"/>
    <w:rsid w:val="001A35DB"/>
    <w:rsid w:val="001B5A8A"/>
    <w:rsid w:val="001C385F"/>
    <w:rsid w:val="001C7BA2"/>
    <w:rsid w:val="001D08CB"/>
    <w:rsid w:val="001D4742"/>
    <w:rsid w:val="001D772B"/>
    <w:rsid w:val="002013A5"/>
    <w:rsid w:val="0020345A"/>
    <w:rsid w:val="00217B86"/>
    <w:rsid w:val="0023772A"/>
    <w:rsid w:val="0024735A"/>
    <w:rsid w:val="0024772B"/>
    <w:rsid w:val="0025301E"/>
    <w:rsid w:val="00261BEA"/>
    <w:rsid w:val="00265DA7"/>
    <w:rsid w:val="00277CB1"/>
    <w:rsid w:val="002876F1"/>
    <w:rsid w:val="002A6D9A"/>
    <w:rsid w:val="002B52EE"/>
    <w:rsid w:val="002B7E1A"/>
    <w:rsid w:val="002C4045"/>
    <w:rsid w:val="002C5FFE"/>
    <w:rsid w:val="002D5422"/>
    <w:rsid w:val="002E04CA"/>
    <w:rsid w:val="00304815"/>
    <w:rsid w:val="00305D64"/>
    <w:rsid w:val="00311CE5"/>
    <w:rsid w:val="00314BCC"/>
    <w:rsid w:val="00350384"/>
    <w:rsid w:val="0038010A"/>
    <w:rsid w:val="003863D2"/>
    <w:rsid w:val="0039285B"/>
    <w:rsid w:val="003B0B37"/>
    <w:rsid w:val="003B3A31"/>
    <w:rsid w:val="003C0830"/>
    <w:rsid w:val="003C1900"/>
    <w:rsid w:val="003C509F"/>
    <w:rsid w:val="003C7E4E"/>
    <w:rsid w:val="003D427B"/>
    <w:rsid w:val="003E5425"/>
    <w:rsid w:val="003F3C69"/>
    <w:rsid w:val="004074F7"/>
    <w:rsid w:val="0043765E"/>
    <w:rsid w:val="004502BA"/>
    <w:rsid w:val="004C48D8"/>
    <w:rsid w:val="004D1AFF"/>
    <w:rsid w:val="004D7B1A"/>
    <w:rsid w:val="004E03B1"/>
    <w:rsid w:val="004E093C"/>
    <w:rsid w:val="004E7D90"/>
    <w:rsid w:val="004F0DD2"/>
    <w:rsid w:val="004F729A"/>
    <w:rsid w:val="00504972"/>
    <w:rsid w:val="00544106"/>
    <w:rsid w:val="00546242"/>
    <w:rsid w:val="00550EB2"/>
    <w:rsid w:val="00585C7C"/>
    <w:rsid w:val="005A334B"/>
    <w:rsid w:val="005B1938"/>
    <w:rsid w:val="005B326F"/>
    <w:rsid w:val="005C3216"/>
    <w:rsid w:val="005C7CDD"/>
    <w:rsid w:val="005D007A"/>
    <w:rsid w:val="005D4953"/>
    <w:rsid w:val="005D4A1C"/>
    <w:rsid w:val="005D7318"/>
    <w:rsid w:val="005E13C7"/>
    <w:rsid w:val="005E265F"/>
    <w:rsid w:val="0060671B"/>
    <w:rsid w:val="00614344"/>
    <w:rsid w:val="006249F5"/>
    <w:rsid w:val="00637406"/>
    <w:rsid w:val="00644D5F"/>
    <w:rsid w:val="0065695C"/>
    <w:rsid w:val="00657F7B"/>
    <w:rsid w:val="00660287"/>
    <w:rsid w:val="006757B8"/>
    <w:rsid w:val="00680F55"/>
    <w:rsid w:val="00693707"/>
    <w:rsid w:val="006B77E6"/>
    <w:rsid w:val="006C7CC2"/>
    <w:rsid w:val="006D23EE"/>
    <w:rsid w:val="006E0E34"/>
    <w:rsid w:val="006E6B83"/>
    <w:rsid w:val="00730ED8"/>
    <w:rsid w:val="007539B0"/>
    <w:rsid w:val="00791584"/>
    <w:rsid w:val="00794AA3"/>
    <w:rsid w:val="00795EAB"/>
    <w:rsid w:val="007E373D"/>
    <w:rsid w:val="008143E4"/>
    <w:rsid w:val="008158FF"/>
    <w:rsid w:val="00820E51"/>
    <w:rsid w:val="00830AE1"/>
    <w:rsid w:val="00832F12"/>
    <w:rsid w:val="00863505"/>
    <w:rsid w:val="00877EB6"/>
    <w:rsid w:val="00880EC8"/>
    <w:rsid w:val="0089553C"/>
    <w:rsid w:val="008B2FB8"/>
    <w:rsid w:val="008D2CA6"/>
    <w:rsid w:val="008F5FCB"/>
    <w:rsid w:val="00901D66"/>
    <w:rsid w:val="00924ABD"/>
    <w:rsid w:val="00927A5A"/>
    <w:rsid w:val="0093225C"/>
    <w:rsid w:val="0093486B"/>
    <w:rsid w:val="0094174C"/>
    <w:rsid w:val="00943F40"/>
    <w:rsid w:val="009508BA"/>
    <w:rsid w:val="00952BD3"/>
    <w:rsid w:val="009A0E9B"/>
    <w:rsid w:val="009A2B30"/>
    <w:rsid w:val="009A3929"/>
    <w:rsid w:val="009A7F3D"/>
    <w:rsid w:val="009B36D1"/>
    <w:rsid w:val="009C33C4"/>
    <w:rsid w:val="009C7A28"/>
    <w:rsid w:val="009E5696"/>
    <w:rsid w:val="009F49AA"/>
    <w:rsid w:val="009F516C"/>
    <w:rsid w:val="009F7989"/>
    <w:rsid w:val="00A11700"/>
    <w:rsid w:val="00A24BD0"/>
    <w:rsid w:val="00A35E47"/>
    <w:rsid w:val="00A454A3"/>
    <w:rsid w:val="00A45D35"/>
    <w:rsid w:val="00A45E11"/>
    <w:rsid w:val="00A53527"/>
    <w:rsid w:val="00A56C81"/>
    <w:rsid w:val="00A6134D"/>
    <w:rsid w:val="00A8364D"/>
    <w:rsid w:val="00A838DF"/>
    <w:rsid w:val="00A90D3B"/>
    <w:rsid w:val="00A9459D"/>
    <w:rsid w:val="00AC2E02"/>
    <w:rsid w:val="00AD2166"/>
    <w:rsid w:val="00AD37C5"/>
    <w:rsid w:val="00AD662C"/>
    <w:rsid w:val="00AF3900"/>
    <w:rsid w:val="00B01BD7"/>
    <w:rsid w:val="00B31933"/>
    <w:rsid w:val="00B31DED"/>
    <w:rsid w:val="00B521AC"/>
    <w:rsid w:val="00B76197"/>
    <w:rsid w:val="00B8175C"/>
    <w:rsid w:val="00B90E86"/>
    <w:rsid w:val="00B94031"/>
    <w:rsid w:val="00BA2CF3"/>
    <w:rsid w:val="00BD1AAB"/>
    <w:rsid w:val="00BD2044"/>
    <w:rsid w:val="00BD41F1"/>
    <w:rsid w:val="00BF7B89"/>
    <w:rsid w:val="00C00A64"/>
    <w:rsid w:val="00C05A3E"/>
    <w:rsid w:val="00C1343E"/>
    <w:rsid w:val="00C150B4"/>
    <w:rsid w:val="00C33711"/>
    <w:rsid w:val="00C45BDC"/>
    <w:rsid w:val="00C83D0F"/>
    <w:rsid w:val="00CB380E"/>
    <w:rsid w:val="00CC35C9"/>
    <w:rsid w:val="00CD2A3E"/>
    <w:rsid w:val="00CE3867"/>
    <w:rsid w:val="00CE732A"/>
    <w:rsid w:val="00CF37C1"/>
    <w:rsid w:val="00D00C6B"/>
    <w:rsid w:val="00D017FC"/>
    <w:rsid w:val="00D06F80"/>
    <w:rsid w:val="00D2630F"/>
    <w:rsid w:val="00D33FC1"/>
    <w:rsid w:val="00D55695"/>
    <w:rsid w:val="00D6690A"/>
    <w:rsid w:val="00D86D32"/>
    <w:rsid w:val="00DA63C6"/>
    <w:rsid w:val="00DB1D6E"/>
    <w:rsid w:val="00DC01BC"/>
    <w:rsid w:val="00DD1E17"/>
    <w:rsid w:val="00DE1EE2"/>
    <w:rsid w:val="00E2211A"/>
    <w:rsid w:val="00E22DB6"/>
    <w:rsid w:val="00E45BD1"/>
    <w:rsid w:val="00E666C9"/>
    <w:rsid w:val="00E73CE2"/>
    <w:rsid w:val="00E92D02"/>
    <w:rsid w:val="00EA1458"/>
    <w:rsid w:val="00EB0DC3"/>
    <w:rsid w:val="00EB50E7"/>
    <w:rsid w:val="00EB627A"/>
    <w:rsid w:val="00EC0A1E"/>
    <w:rsid w:val="00EC11C1"/>
    <w:rsid w:val="00EC163D"/>
    <w:rsid w:val="00ED19B8"/>
    <w:rsid w:val="00EF578A"/>
    <w:rsid w:val="00F01981"/>
    <w:rsid w:val="00F13035"/>
    <w:rsid w:val="00F13C56"/>
    <w:rsid w:val="00F16C17"/>
    <w:rsid w:val="00F26CC0"/>
    <w:rsid w:val="00F31D0F"/>
    <w:rsid w:val="00F405A2"/>
    <w:rsid w:val="00F606E3"/>
    <w:rsid w:val="00F65696"/>
    <w:rsid w:val="00F673EB"/>
    <w:rsid w:val="00F91617"/>
    <w:rsid w:val="00FA0B14"/>
    <w:rsid w:val="00FA1981"/>
    <w:rsid w:val="00FA4C16"/>
    <w:rsid w:val="00FA64E2"/>
    <w:rsid w:val="00FE589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5A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EC0A1E"/>
    <w:rPr>
      <w:b/>
      <w:bCs/>
    </w:rPr>
  </w:style>
  <w:style w:type="paragraph" w:styleId="NormalWeb">
    <w:name w:val="Normal (Web)"/>
    <w:basedOn w:val="Normal"/>
    <w:uiPriority w:val="99"/>
    <w:rsid w:val="00D33FC1"/>
    <w:pPr>
      <w:spacing w:before="100" w:beforeAutospacing="1" w:after="100" w:afterAutospacing="1"/>
    </w:pPr>
  </w:style>
  <w:style w:type="character" w:customStyle="1" w:styleId="data">
    <w:name w:val="data"/>
    <w:basedOn w:val="DefaultParagraphFont"/>
    <w:rsid w:val="00CD2A3E"/>
  </w:style>
  <w:style w:type="character" w:customStyle="1" w:styleId="hl">
    <w:name w:val="hl"/>
    <w:basedOn w:val="DefaultParagraphFont"/>
    <w:rsid w:val="00544106"/>
  </w:style>
  <w:style w:type="character" w:styleId="Emphasis">
    <w:name w:val="Emphasis"/>
    <w:qFormat/>
    <w:rsid w:val="00144447"/>
    <w:rPr>
      <w:i/>
      <w:iCs/>
    </w:rPr>
  </w:style>
  <w:style w:type="paragraph" w:styleId="Header">
    <w:name w:val="header"/>
    <w:basedOn w:val="Normal"/>
    <w:link w:val="HeaderChar"/>
    <w:uiPriority w:val="99"/>
    <w:rsid w:val="00144447"/>
    <w:pPr>
      <w:tabs>
        <w:tab w:val="center" w:pos="4680"/>
        <w:tab w:val="right" w:pos="9360"/>
      </w:tabs>
    </w:pPr>
    <w:rPr>
      <w:lang/>
    </w:rPr>
  </w:style>
  <w:style w:type="character" w:customStyle="1" w:styleId="HeaderChar">
    <w:name w:val="Header Char"/>
    <w:link w:val="Header"/>
    <w:uiPriority w:val="99"/>
    <w:rsid w:val="00144447"/>
    <w:rPr>
      <w:sz w:val="24"/>
      <w:szCs w:val="24"/>
    </w:rPr>
  </w:style>
  <w:style w:type="paragraph" w:styleId="Footer">
    <w:name w:val="footer"/>
    <w:basedOn w:val="Normal"/>
    <w:link w:val="FooterChar"/>
    <w:rsid w:val="00144447"/>
    <w:pPr>
      <w:tabs>
        <w:tab w:val="center" w:pos="4680"/>
        <w:tab w:val="right" w:pos="9360"/>
      </w:tabs>
    </w:pPr>
    <w:rPr>
      <w:lang/>
    </w:rPr>
  </w:style>
  <w:style w:type="character" w:customStyle="1" w:styleId="FooterChar">
    <w:name w:val="Footer Char"/>
    <w:link w:val="Footer"/>
    <w:rsid w:val="00144447"/>
    <w:rPr>
      <w:sz w:val="24"/>
      <w:szCs w:val="24"/>
    </w:rPr>
  </w:style>
  <w:style w:type="character" w:styleId="Hyperlink">
    <w:name w:val="Hyperlink"/>
    <w:uiPriority w:val="99"/>
    <w:unhideWhenUsed/>
    <w:rsid w:val="006937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9944662">
      <w:bodyDiv w:val="1"/>
      <w:marLeft w:val="0"/>
      <w:marRight w:val="0"/>
      <w:marTop w:val="0"/>
      <w:marBottom w:val="0"/>
      <w:divBdr>
        <w:top w:val="none" w:sz="0" w:space="0" w:color="auto"/>
        <w:left w:val="none" w:sz="0" w:space="0" w:color="auto"/>
        <w:bottom w:val="none" w:sz="0" w:space="0" w:color="auto"/>
        <w:right w:val="none" w:sz="0" w:space="0" w:color="auto"/>
      </w:divBdr>
    </w:div>
    <w:div w:id="721097242">
      <w:bodyDiv w:val="1"/>
      <w:marLeft w:val="0"/>
      <w:marRight w:val="0"/>
      <w:marTop w:val="0"/>
      <w:marBottom w:val="0"/>
      <w:divBdr>
        <w:top w:val="none" w:sz="0" w:space="0" w:color="auto"/>
        <w:left w:val="none" w:sz="0" w:space="0" w:color="auto"/>
        <w:bottom w:val="none" w:sz="0" w:space="0" w:color="auto"/>
        <w:right w:val="none" w:sz="0" w:space="0" w:color="auto"/>
      </w:divBdr>
    </w:div>
    <w:div w:id="1312101435">
      <w:bodyDiv w:val="1"/>
      <w:marLeft w:val="0"/>
      <w:marRight w:val="0"/>
      <w:marTop w:val="0"/>
      <w:marBottom w:val="0"/>
      <w:divBdr>
        <w:top w:val="none" w:sz="0" w:space="0" w:color="auto"/>
        <w:left w:val="none" w:sz="0" w:space="0" w:color="auto"/>
        <w:bottom w:val="none" w:sz="0" w:space="0" w:color="auto"/>
        <w:right w:val="none" w:sz="0" w:space="0" w:color="auto"/>
      </w:divBdr>
    </w:div>
    <w:div w:id="152065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Spring 2007 Economics Undergraduate Awards</vt:lpstr>
    </vt:vector>
  </TitlesOfParts>
  <Company>UMCP</Company>
  <LinksUpToDate>false</LinksUpToDate>
  <CharactersWithSpaces>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2007 Economics Undergraduate Awards</dc:title>
  <dc:creator>support</dc:creator>
  <cp:lastModifiedBy>NL</cp:lastModifiedBy>
  <cp:revision>2</cp:revision>
  <cp:lastPrinted>2012-05-09T21:14:00Z</cp:lastPrinted>
  <dcterms:created xsi:type="dcterms:W3CDTF">2013-05-14T13:49:00Z</dcterms:created>
  <dcterms:modified xsi:type="dcterms:W3CDTF">2013-05-14T13:49:00Z</dcterms:modified>
</cp:coreProperties>
</file>